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720" w:right="-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Assignment 3:</w:t>
      </w:r>
    </w:p>
    <w:p w:rsidR="00000000" w:rsidDel="00000000" w:rsidP="00000000" w:rsidRDefault="00000000" w:rsidRPr="00000000" w14:paraId="00000002">
      <w:pPr>
        <w:spacing w:line="276" w:lineRule="auto"/>
        <w:ind w:left="-720" w:right="-720" w:firstLine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Fine-grained Entity Typing</w:t>
      </w:r>
    </w:p>
    <w:p w:rsidR="00000000" w:rsidDel="00000000" w:rsidP="00000000" w:rsidRDefault="00000000" w:rsidRPr="00000000" w14:paraId="00000003">
      <w:pPr>
        <w:spacing w:line="276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modified: October 16, 2022</w:t>
      </w:r>
    </w:p>
    <w:p w:rsidR="00000000" w:rsidDel="00000000" w:rsidP="00000000" w:rsidRDefault="00000000" w:rsidRPr="00000000" w14:paraId="00000004">
      <w:pPr>
        <w:spacing w:line="276" w:lineRule="auto"/>
        <w:ind w:left="-720" w:right="-720" w:firstLine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-360" w:right="-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Overview</w:t>
      </w:r>
    </w:p>
    <w:p w:rsidR="00000000" w:rsidDel="00000000" w:rsidP="00000000" w:rsidRDefault="00000000" w:rsidRPr="00000000" w14:paraId="00000006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 this assignment, you will develop a fine-grained entity typing system. Given a list of extracted entity mentions, you will need to classify each mention into one or more of the types defined in an ontology. The ontology consists of approximately 200 fine-grained entity types that are representative of news data.</w:t>
      </w:r>
    </w:p>
    <w:p w:rsidR="00000000" w:rsidDel="00000000" w:rsidP="00000000" w:rsidRDefault="00000000" w:rsidRPr="00000000" w14:paraId="00000007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-360" w:right="-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Introduction</w:t>
      </w:r>
    </w:p>
    <w:p w:rsidR="00000000" w:rsidDel="00000000" w:rsidP="00000000" w:rsidRDefault="00000000" w:rsidRPr="00000000" w14:paraId="00000009">
      <w:pPr>
        <w:spacing w:line="276" w:lineRule="auto"/>
        <w:ind w:left="-360" w:right="-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</w:t>
        <w:tab/>
        <w:t xml:space="preserve">Entity Extraction</w:t>
      </w:r>
    </w:p>
    <w:p w:rsidR="00000000" w:rsidDel="00000000" w:rsidP="00000000" w:rsidRDefault="00000000" w:rsidRPr="00000000" w14:paraId="0000000A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Entity extraction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named entity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recognition) is an information extraction task that seeks to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6"/>
          <w:szCs w:val="26"/>
          <w:rtl w:val="0"/>
        </w:rPr>
        <w:t xml:space="preserve">locate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6"/>
          <w:szCs w:val="26"/>
          <w:rtl w:val="0"/>
        </w:rPr>
        <w:t xml:space="preserve">classify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named entities mentioned in unstructured text into predefined categories (e.g., person names, organizations, locations). For example, let’s consider the following simple sentence:</w:t>
      </w:r>
    </w:p>
    <w:p w:rsidR="00000000" w:rsidDel="00000000" w:rsidP="00000000" w:rsidRDefault="00000000" w:rsidRPr="00000000" w14:paraId="0000000B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“Bill Gates founded Microsoft in 1975”</w:t>
      </w:r>
    </w:p>
    <w:p w:rsidR="00000000" w:rsidDel="00000000" w:rsidP="00000000" w:rsidRDefault="00000000" w:rsidRPr="00000000" w14:paraId="0000000D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Then an entity extraction system needs to produce the following annotation:</w:t>
      </w:r>
    </w:p>
    <w:p w:rsidR="00000000" w:rsidDel="00000000" w:rsidP="00000000" w:rsidRDefault="00000000" w:rsidRPr="00000000" w14:paraId="0000000F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“[Bill Gates]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bscript"/>
          <w:rtl w:val="0"/>
        </w:rPr>
        <w:t xml:space="preserve">PERSON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founded [Microsoft]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bscript"/>
          <w:rtl w:val="0"/>
        </w:rPr>
        <w:t xml:space="preserve">ORGANIZATION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in [1975]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vertAlign w:val="subscript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”</w:t>
      </w:r>
    </w:p>
    <w:p w:rsidR="00000000" w:rsidDel="00000000" w:rsidP="00000000" w:rsidRDefault="00000000" w:rsidRPr="00000000" w14:paraId="00000011">
      <w:pPr>
        <w:spacing w:line="276" w:lineRule="auto"/>
        <w:ind w:left="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 encourage you to try out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AllenNLP’s NER demo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to see more examples of the task.</w:t>
      </w:r>
    </w:p>
    <w:p w:rsidR="00000000" w:rsidDel="00000000" w:rsidP="00000000" w:rsidRDefault="00000000" w:rsidRPr="00000000" w14:paraId="00000013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Note that entity extraction has two sub-tasks: the “localization” and “classification” steps.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 this assignment, you will need to only focus on the “classification” step (also known as entity typing)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We will give you a list of entity mentions extracted from some documents. And your task is to determine the type of each mention.</w:t>
      </w:r>
    </w:p>
    <w:p w:rsidR="00000000" w:rsidDel="00000000" w:rsidP="00000000" w:rsidRDefault="00000000" w:rsidRPr="00000000" w14:paraId="00000015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 example, let’s suppose your system needs to process the simple sentence shown above. Then, your system will be given the mentions “Bill Gates”, “Microsoft”, and “1975”; and it will need to determine the types of the mentions (i.e., PERSON, ORGANIZATION, and DATE).</w:t>
      </w:r>
    </w:p>
    <w:p w:rsidR="00000000" w:rsidDel="00000000" w:rsidP="00000000" w:rsidRDefault="00000000" w:rsidRPr="00000000" w14:paraId="00000017">
      <w:pPr>
        <w:spacing w:line="276" w:lineRule="auto"/>
        <w:ind w:right="-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-360" w:right="-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b.</w:t>
        <w:tab/>
        <w:t xml:space="preserve">Recognizing Ultra Fine-grained EntitieS (RUFES)</w:t>
      </w:r>
    </w:p>
    <w:p w:rsidR="00000000" w:rsidDel="00000000" w:rsidP="00000000" w:rsidRDefault="00000000" w:rsidRPr="00000000" w14:paraId="00000019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Recognizing Ultra Fine-grained EntitieS (RUFES)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is a shared task that extends entity extraction to a new fine-grained entity ontology that consists of approximately 200 fine-grained entity types that are representative of news data. Each entity type in the ontology has a one-sentence definition along with some examples. Some sample types can be seen in the table below.</w:t>
      </w:r>
    </w:p>
    <w:p w:rsidR="00000000" w:rsidDel="00000000" w:rsidP="00000000" w:rsidRDefault="00000000" w:rsidRPr="00000000" w14:paraId="0000001A">
      <w:pPr>
        <w:ind w:left="-360" w:right="-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360" w:right="-72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434138" cy="20725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138" cy="2072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right="-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Given an input document, the system is required to automatically identify an entity as a cluster of name, nominal, and/or pronominal mentions, and classify the entity into one or more of the types defined in the ontology.</w:t>
      </w:r>
    </w:p>
    <w:p w:rsidR="00000000" w:rsidDel="00000000" w:rsidP="00000000" w:rsidRDefault="00000000" w:rsidRPr="00000000" w14:paraId="0000001E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360" w:right="-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 fact, the full RUFES task can be divided into 3 sub-tasks: mention extraction, coreference resolution, and entity typing. Again,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 this assignment, you will need to only focus on the entity typing subtask.</w:t>
      </w:r>
    </w:p>
    <w:p w:rsidR="00000000" w:rsidDel="00000000" w:rsidP="00000000" w:rsidRDefault="00000000" w:rsidRPr="00000000" w14:paraId="00000020">
      <w:pPr>
        <w:ind w:left="-360" w:right="-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-360" w:right="-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Data</w:t>
      </w:r>
    </w:p>
    <w:p w:rsidR="00000000" w:rsidDel="00000000" w:rsidP="00000000" w:rsidRDefault="00000000" w:rsidRPr="00000000" w14:paraId="00000022">
      <w:pPr>
        <w:ind w:left="-360" w:right="-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 will be using the data provided by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RUFES 2020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You may want to visit the website and also read the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task overview paper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to get some familiarity with the task.</w:t>
      </w:r>
    </w:p>
    <w:p w:rsidR="00000000" w:rsidDel="00000000" w:rsidP="00000000" w:rsidRDefault="00000000" w:rsidRPr="00000000" w14:paraId="00000024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 training, we have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50 annotated documents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provided by RUFES 2020.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 testing, we have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106 annotated documents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27">
      <w:pPr>
        <w:ind w:left="72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Please refer to the readme.txt files in the downloaded zip files for more information.</w:t>
      </w:r>
    </w:p>
    <w:p w:rsidR="00000000" w:rsidDel="00000000" w:rsidP="00000000" w:rsidRDefault="00000000" w:rsidRPr="00000000" w14:paraId="00000029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For building an entity-typing system, you will likely need to pay attention the most to the folder </w:t>
      </w:r>
      <w:r w:rsidDel="00000000" w:rsidR="00000000" w:rsidRPr="00000000">
        <w:rPr>
          <w:rFonts w:ascii="Times New Roman" w:cs="Times New Roman" w:eastAsia="Times New Roman" w:hAnsi="Times New Roman"/>
          <w:color w:val="9900ff"/>
          <w:sz w:val="26"/>
          <w:szCs w:val="26"/>
          <w:rtl w:val="0"/>
        </w:rPr>
        <w:t xml:space="preserve">data/ltf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and the tab file in the folder </w:t>
      </w:r>
      <w:r w:rsidDel="00000000" w:rsidR="00000000" w:rsidRPr="00000000">
        <w:rPr>
          <w:rFonts w:ascii="Times New Roman" w:cs="Times New Roman" w:eastAsia="Times New Roman" w:hAnsi="Times New Roman"/>
          <w:color w:val="9900ff"/>
          <w:sz w:val="26"/>
          <w:szCs w:val="26"/>
          <w:rtl w:val="0"/>
        </w:rPr>
        <w:t xml:space="preserve">annotation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LTF files consist of tokenized documents. A simple script for reading ltf files is available at: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https://github.com/wilburOne/ACE_ERE_Scripts/blob/master/ltf2sent.py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tab file consists of ground-truth annotations.</w:t>
      </w:r>
    </w:p>
    <w:p w:rsidR="00000000" w:rsidDel="00000000" w:rsidP="00000000" w:rsidRDefault="00000000" w:rsidRPr="00000000" w14:paraId="0000002C">
      <w:pPr>
        <w:ind w:right="-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Note that the data provided by RUFES 2020 is not that large. So you may also want to make use of external data for fine-grained typing. For example, refer to Assignment #1 of one of our previous courses: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http://blender.cs.illinois.edu/course/fall20/ie.html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We also run our mention extraction system on the test set. Here is the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file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containing the mention extraction results. The file is a tab-separated file. Each row corresponds to one extracted mention: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first column is the mention string.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second column is the mention justification.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third column is the mention type: “NAM” (for name mentions), “NOM” (for nominal mentions), or “PRO” (for pronominal mentions).</w:t>
      </w:r>
    </w:p>
    <w:p w:rsidR="00000000" w:rsidDel="00000000" w:rsidP="00000000" w:rsidRDefault="00000000" w:rsidRPr="00000000" w14:paraId="00000033">
      <w:pPr>
        <w:ind w:left="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Finally, the ontology of RUFES 2020 is available at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https://tac.nist.gov/2020/KBP/RUFES/guidelines/RUFES2020OntologyV1.1.xlsx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-360" w:right="-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Assignment Instructions</w:t>
      </w:r>
    </w:p>
    <w:p w:rsidR="00000000" w:rsidDel="00000000" w:rsidP="00000000" w:rsidRDefault="00000000" w:rsidRPr="00000000" w14:paraId="00000037">
      <w:pPr>
        <w:ind w:left="-36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recommend you to follow the following steps to finish the assignment: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3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familiar with the RUFES data files mentioned in Section 3.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3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Get familiar with the scorer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https://github.com/shahraj81/rufes</w:t>
        </w:r>
      </w:hyperlink>
      <w:r w:rsidDel="00000000" w:rsidR="00000000" w:rsidRPr="00000000">
        <w:rPr>
          <w:sz w:val="24"/>
          <w:szCs w:val="24"/>
          <w:rtl w:val="0"/>
        </w:rPr>
        <w:t xml:space="preserve">. The author of the scorer also provided a sample output file. Please refer to it as well since your final prediction file needs to have the same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36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Implement and train a fine-grained entity typing system using the training data provided by RUFES 2020.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Refer to Section 5 for some code of baseline models.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use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gold mentions</w:t>
      </w:r>
      <w:r w:rsidDel="00000000" w:rsidR="00000000" w:rsidRPr="00000000">
        <w:rPr>
          <w:sz w:val="24"/>
          <w:szCs w:val="24"/>
          <w:rtl w:val="0"/>
        </w:rPr>
        <w:t xml:space="preserve"> in the tab file of the training set for training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may want to leverage some additional data (mentioned in Section 3) for better performance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Evaluate the performance of your system on the test set.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You need to use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extracted mentions</w:t>
      </w:r>
      <w:r w:rsidDel="00000000" w:rsidR="00000000" w:rsidRPr="00000000">
        <w:rPr>
          <w:sz w:val="24"/>
          <w:szCs w:val="24"/>
          <w:rtl w:val="0"/>
        </w:rPr>
        <w:t xml:space="preserve"> that we provided. In real-world applications, gold mentions are typically not given.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ind w:left="720" w:right="-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Generate a prediction file and use the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official scorer</w:t>
        </w:r>
      </w:hyperlink>
      <w:r w:rsidDel="00000000" w:rsidR="00000000" w:rsidRPr="00000000">
        <w:rPr>
          <w:sz w:val="24"/>
          <w:szCs w:val="24"/>
          <w:rtl w:val="0"/>
        </w:rPr>
        <w:t xml:space="preserve"> to compute a score.\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Submit your prediction file to an official leaderboard provided by NIST.</w:t>
      </w:r>
    </w:p>
    <w:p w:rsidR="00000000" w:rsidDel="00000000" w:rsidP="00000000" w:rsidRDefault="00000000" w:rsidRPr="00000000" w14:paraId="00000042">
      <w:pPr>
        <w:ind w:right="-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-360" w:right="-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Helpful Resources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script for reading the LTF files: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https://github.com/wilburOne/ACE_ERE_Scripts/blob/master/ltf2sent.py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RUFES type scorer: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https://github.com/shahraj81/rufes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An example LSTM-based model for entity typing: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https://drive.google.com/file/d/1jfVpUyoRheTlXj54zvrzmhBH66kTf_Uf/view?usp=sharing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Other tools for entity recognition and typing: 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Fine-grained entity recognition: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https://github.com/xiaoling/figer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Ultra-fine grained entity typing: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https://homes.cs.washington.edu/~eunsol/open_entity.html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Neural Entity Typing with Knowledge Attention: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https://github.com/thunlp/KNET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4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-360" w:right="-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Submission</w:t>
      </w:r>
    </w:p>
    <w:p w:rsidR="00000000" w:rsidDel="00000000" w:rsidP="00000000" w:rsidRDefault="00000000" w:rsidRPr="00000000" w14:paraId="0000004E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Please name your submission as `netid_assignment2.zip`, including: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 report describing your methods, results, and findings.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code. The code should include a README.md with the environment and running instructions and at least a “predictions.tab” file for your predictions on the test set.</w:t>
      </w:r>
    </w:p>
    <w:p w:rsidR="00000000" w:rsidDel="00000000" w:rsidP="00000000" w:rsidRDefault="00000000" w:rsidRPr="00000000" w14:paraId="00000051">
      <w:pPr>
        <w:ind w:left="72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-360" w:right="-720" w:hanging="360"/>
        <w:rPr>
          <w:b w:val="1"/>
          <w:sz w:val="32"/>
          <w:szCs w:val="32"/>
          <w:u w:val="no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</w:t>
      </w:r>
    </w:p>
    <w:p w:rsidR="00000000" w:rsidDel="00000000" w:rsidP="00000000" w:rsidRDefault="00000000" w:rsidRPr="00000000" w14:paraId="00000053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(10pt) Build a fine-grained entity typing system.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[5 pt] Code for training the system on the training set of 50 documents.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[3 pt] Code for generating the predictions on the test set of 106 documents using 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provided extracted mentions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[1 pt] A valid “predictions.tab” file that has the predictions on the test set. Basically, we need to be able to directly evaluation your file using the scorer: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https://github.com/shahraj81/rufes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[1pt] Submit your prediction file to an official leaderboard provided by NIST.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(2pt) Performance Ranking: </w:t>
      </w:r>
    </w:p>
    <w:p w:rsidR="00000000" w:rsidDel="00000000" w:rsidP="00000000" w:rsidRDefault="00000000" w:rsidRPr="00000000" w14:paraId="00000059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(2pt) Write a clear and informative report about your methods, results, and findings.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right="-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[Error analysis]  Please also look into the prediction errors and analyze the possible reasons for the wrong predictions (and also think of how to improve the model).</w:t>
      </w:r>
    </w:p>
    <w:p w:rsidR="00000000" w:rsidDel="00000000" w:rsidP="00000000" w:rsidRDefault="00000000" w:rsidRPr="00000000" w14:paraId="0000005B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(1pt) Write a clear README of the submitted code, including the environment and running instructions.</w:t>
      </w:r>
    </w:p>
    <w:p w:rsidR="00000000" w:rsidDel="00000000" w:rsidP="00000000" w:rsidRDefault="00000000" w:rsidRPr="00000000" w14:paraId="0000005C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Bonus</w:t>
      </w:r>
    </w:p>
    <w:p w:rsidR="00000000" w:rsidDel="00000000" w:rsidP="00000000" w:rsidRDefault="00000000" w:rsidRPr="00000000" w14:paraId="0000005E">
      <w:pPr>
        <w:ind w:left="-360" w:right="-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(2pt) Implement a new idea to improve your system. For example, one potential idea is to first train your system using a larger typing dataset provided in Assignment #1 of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http://blender.cs.illinois.edu/course/fall20/ie.html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After that, you can fine-tune on the training set of RUFES 2020.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ithub.com/shahraj81/rufes" TargetMode="External"/><Relationship Id="rId22" Type="http://schemas.openxmlformats.org/officeDocument/2006/relationships/hyperlink" Target="https://github.com/xiaoling/figer" TargetMode="External"/><Relationship Id="rId21" Type="http://schemas.openxmlformats.org/officeDocument/2006/relationships/hyperlink" Target="https://drive.google.com/file/d/1jfVpUyoRheTlXj54zvrzmhBH66kTf_Uf/view?usp=sharing" TargetMode="External"/><Relationship Id="rId24" Type="http://schemas.openxmlformats.org/officeDocument/2006/relationships/hyperlink" Target="https://github.com/thunlp/KNET" TargetMode="External"/><Relationship Id="rId23" Type="http://schemas.openxmlformats.org/officeDocument/2006/relationships/hyperlink" Target="https://homes.cs.washington.edu/~eunsol/open_entity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ac.nist.gov/2020/KBP/RUFES/index.html" TargetMode="External"/><Relationship Id="rId26" Type="http://schemas.openxmlformats.org/officeDocument/2006/relationships/hyperlink" Target="http://blender.cs.illinois.edu/course/fall20/ie.html" TargetMode="External"/><Relationship Id="rId25" Type="http://schemas.openxmlformats.org/officeDocument/2006/relationships/hyperlink" Target="https://github.com/shahraj81/rufes" TargetMode="External"/><Relationship Id="rId5" Type="http://schemas.openxmlformats.org/officeDocument/2006/relationships/styles" Target="styles.xml"/><Relationship Id="rId6" Type="http://schemas.openxmlformats.org/officeDocument/2006/relationships/hyperlink" Target="https://demo.allennlp.org/named-entity-recognition/named-entity-recognition" TargetMode="External"/><Relationship Id="rId7" Type="http://schemas.openxmlformats.org/officeDocument/2006/relationships/hyperlink" Target="https://tac.nist.gov/2020/KBP/RUFES/index.html" TargetMode="External"/><Relationship Id="rId8" Type="http://schemas.openxmlformats.org/officeDocument/2006/relationships/image" Target="media/image1.png"/><Relationship Id="rId11" Type="http://schemas.openxmlformats.org/officeDocument/2006/relationships/hyperlink" Target="https://drive.google.com/file/d/1h_GJfELg9EdJRAiJFRHwtRSrNz_Pi43z/view?usp=sharing" TargetMode="External"/><Relationship Id="rId10" Type="http://schemas.openxmlformats.org/officeDocument/2006/relationships/hyperlink" Target="https://blender.cs.illinois.edu/paper/kbp2020overview.pdf" TargetMode="External"/><Relationship Id="rId13" Type="http://schemas.openxmlformats.org/officeDocument/2006/relationships/hyperlink" Target="https://github.com/wilburOne/ACE_ERE_Scripts/blob/master/ltf2sent.py" TargetMode="External"/><Relationship Id="rId12" Type="http://schemas.openxmlformats.org/officeDocument/2006/relationships/hyperlink" Target="https://drive.google.com/file/d/1vnbqjJyGKXPJFEGxQZxvNvq7NE2ez1E3/view?usp=sharing" TargetMode="External"/><Relationship Id="rId15" Type="http://schemas.openxmlformats.org/officeDocument/2006/relationships/hyperlink" Target="https://drive.google.com/file/d/1PWhr-8Q2JS11VYyVWoMf6gjY_dTEKxAQ/view?usp=sharing" TargetMode="External"/><Relationship Id="rId14" Type="http://schemas.openxmlformats.org/officeDocument/2006/relationships/hyperlink" Target="http://blender.cs.illinois.edu/course/fall20/ie.html" TargetMode="External"/><Relationship Id="rId17" Type="http://schemas.openxmlformats.org/officeDocument/2006/relationships/hyperlink" Target="https://github.com/shahraj81/rufes" TargetMode="External"/><Relationship Id="rId16" Type="http://schemas.openxmlformats.org/officeDocument/2006/relationships/hyperlink" Target="https://tac.nist.gov/2020/KBP/RUFES/guidelines/RUFES2020OntologyV1.1.xlsx" TargetMode="External"/><Relationship Id="rId19" Type="http://schemas.openxmlformats.org/officeDocument/2006/relationships/hyperlink" Target="https://github.com/wilburOne/ACE_ERE_Scripts/blob/master/ltf2sent.py" TargetMode="External"/><Relationship Id="rId18" Type="http://schemas.openxmlformats.org/officeDocument/2006/relationships/hyperlink" Target="https://github.com/shahraj81/ruf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